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FA2DC1" w14:textId="77777777" w:rsidR="002B7604" w:rsidRDefault="002B7604"/>
    <w:p w14:paraId="39B9F298" w14:textId="77777777" w:rsidR="00CC6633" w:rsidRDefault="00CC6633"/>
    <w:p w14:paraId="2D9C94E0" w14:textId="77777777" w:rsidR="00CC6633" w:rsidRDefault="00CC6633"/>
    <w:p w14:paraId="6B081F2D" w14:textId="77777777" w:rsidR="00CC6633" w:rsidRDefault="00CC6633">
      <w:r>
        <w:rPr>
          <w:noProof/>
          <w:lang w:bidi="ar-SA"/>
        </w:rPr>
        <w:drawing>
          <wp:inline distT="0" distB="0" distL="0" distR="0" wp14:anchorId="619CFF98" wp14:editId="5F0647CD">
            <wp:extent cx="5943600" cy="33413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943600" cy="3341370"/>
                    </a:xfrm>
                    <a:prstGeom prst="rect">
                      <a:avLst/>
                    </a:prstGeom>
                  </pic:spPr>
                </pic:pic>
              </a:graphicData>
            </a:graphic>
          </wp:inline>
        </w:drawing>
      </w:r>
    </w:p>
    <w:p w14:paraId="31A0FE54" w14:textId="77777777" w:rsidR="00CC6633" w:rsidRDefault="00CC6633"/>
    <w:p w14:paraId="0849B576" w14:textId="77777777" w:rsidR="00CC6633" w:rsidRDefault="00CC6633"/>
    <w:p w14:paraId="0EC31449" w14:textId="77777777" w:rsidR="00CC6633" w:rsidRDefault="00CC6633">
      <w:r>
        <w:rPr>
          <w:noProof/>
          <w:lang w:bidi="ar-SA"/>
        </w:rPr>
        <w:drawing>
          <wp:inline distT="0" distB="0" distL="0" distR="0" wp14:anchorId="0EFD7EA8" wp14:editId="2DF0BE30">
            <wp:extent cx="5943600" cy="33413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341370"/>
                    </a:xfrm>
                    <a:prstGeom prst="rect">
                      <a:avLst/>
                    </a:prstGeom>
                  </pic:spPr>
                </pic:pic>
              </a:graphicData>
            </a:graphic>
          </wp:inline>
        </w:drawing>
      </w:r>
    </w:p>
    <w:p w14:paraId="6CEDF2A2" w14:textId="77777777" w:rsidR="00CC6633" w:rsidRDefault="00CC6633"/>
    <w:p w14:paraId="7F8220F1" w14:textId="77777777" w:rsidR="00CC6633" w:rsidRDefault="00CC6633"/>
    <w:p w14:paraId="3E36B390" w14:textId="77777777" w:rsidR="00CC6633" w:rsidRDefault="00CC6633">
      <w:r>
        <w:rPr>
          <w:noProof/>
          <w:lang w:bidi="ar-SA"/>
        </w:rPr>
        <w:drawing>
          <wp:inline distT="0" distB="0" distL="0" distR="0" wp14:anchorId="07BCF209" wp14:editId="769DF864">
            <wp:extent cx="5943600" cy="334137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341370"/>
                    </a:xfrm>
                    <a:prstGeom prst="rect">
                      <a:avLst/>
                    </a:prstGeom>
                  </pic:spPr>
                </pic:pic>
              </a:graphicData>
            </a:graphic>
          </wp:inline>
        </w:drawing>
      </w:r>
    </w:p>
    <w:p w14:paraId="53937873" w14:textId="77777777" w:rsidR="00CC6633" w:rsidRDefault="00CC6633"/>
    <w:p w14:paraId="5B80A526" w14:textId="77777777" w:rsidR="00CC6633" w:rsidRDefault="00CC6633">
      <w:r>
        <w:rPr>
          <w:noProof/>
          <w:lang w:bidi="ar-SA"/>
        </w:rPr>
        <w:drawing>
          <wp:inline distT="0" distB="0" distL="0" distR="0" wp14:anchorId="254F0C37" wp14:editId="6494656E">
            <wp:extent cx="5943600" cy="33413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943600" cy="3341370"/>
                    </a:xfrm>
                    <a:prstGeom prst="rect">
                      <a:avLst/>
                    </a:prstGeom>
                  </pic:spPr>
                </pic:pic>
              </a:graphicData>
            </a:graphic>
          </wp:inline>
        </w:drawing>
      </w:r>
    </w:p>
    <w:p w14:paraId="714C86AE" w14:textId="77777777" w:rsidR="00CC6633" w:rsidRDefault="00CC6633"/>
    <w:p w14:paraId="1FD7C649" w14:textId="77777777" w:rsidR="00CC6633" w:rsidRDefault="00CC6633"/>
    <w:p w14:paraId="33DEA8C6" w14:textId="77777777" w:rsidR="00CC6633" w:rsidRDefault="00CC6633">
      <w:r>
        <w:rPr>
          <w:noProof/>
          <w:lang w:bidi="ar-SA"/>
        </w:rPr>
        <w:lastRenderedPageBreak/>
        <w:drawing>
          <wp:inline distT="0" distB="0" distL="0" distR="0" wp14:anchorId="2C0429CB" wp14:editId="36C41BC0">
            <wp:extent cx="5943600" cy="334137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1370"/>
                    </a:xfrm>
                    <a:prstGeom prst="rect">
                      <a:avLst/>
                    </a:prstGeom>
                  </pic:spPr>
                </pic:pic>
              </a:graphicData>
            </a:graphic>
          </wp:inline>
        </w:drawing>
      </w:r>
    </w:p>
    <w:p w14:paraId="7FFD8DFD" w14:textId="77777777" w:rsidR="00CC6633" w:rsidRDefault="00CC6633"/>
    <w:p w14:paraId="3D3D2FDA" w14:textId="77777777" w:rsidR="00CC6633" w:rsidRDefault="00CC6633">
      <w:r>
        <w:rPr>
          <w:noProof/>
          <w:lang w:bidi="ar-SA"/>
        </w:rPr>
        <w:drawing>
          <wp:inline distT="0" distB="0" distL="0" distR="0" wp14:anchorId="1C6967C6" wp14:editId="12BED44D">
            <wp:extent cx="5943600" cy="33413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1370"/>
                    </a:xfrm>
                    <a:prstGeom prst="rect">
                      <a:avLst/>
                    </a:prstGeom>
                  </pic:spPr>
                </pic:pic>
              </a:graphicData>
            </a:graphic>
          </wp:inline>
        </w:drawing>
      </w:r>
    </w:p>
    <w:p w14:paraId="6F618B4B" w14:textId="77777777" w:rsidR="00CC6633" w:rsidRDefault="00CC6633"/>
    <w:p w14:paraId="0C29B8EE" w14:textId="77777777" w:rsidR="00CC6633" w:rsidRDefault="00CC6633">
      <w:r>
        <w:rPr>
          <w:noProof/>
          <w:lang w:bidi="ar-SA"/>
        </w:rPr>
        <w:lastRenderedPageBreak/>
        <w:drawing>
          <wp:inline distT="0" distB="0" distL="0" distR="0" wp14:anchorId="3DE33862" wp14:editId="50F6DA19">
            <wp:extent cx="5943600" cy="3341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1370"/>
                    </a:xfrm>
                    <a:prstGeom prst="rect">
                      <a:avLst/>
                    </a:prstGeom>
                  </pic:spPr>
                </pic:pic>
              </a:graphicData>
            </a:graphic>
          </wp:inline>
        </w:drawing>
      </w:r>
    </w:p>
    <w:p w14:paraId="37A83F87" w14:textId="77777777" w:rsidR="00CC6633" w:rsidRDefault="00CC6633"/>
    <w:p w14:paraId="4C99F94E" w14:textId="77777777" w:rsidR="00CC6633" w:rsidRDefault="00CC6633"/>
    <w:p w14:paraId="49FE0851" w14:textId="77777777" w:rsidR="00CC6633" w:rsidRDefault="00CC6633"/>
    <w:p w14:paraId="3191E33E" w14:textId="77777777" w:rsidR="00CC6633" w:rsidRDefault="00CC6633">
      <w:r>
        <w:rPr>
          <w:noProof/>
          <w:lang w:bidi="ar-SA"/>
        </w:rPr>
        <w:drawing>
          <wp:inline distT="0" distB="0" distL="0" distR="0" wp14:anchorId="2919CA66" wp14:editId="5D76724F">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1370"/>
                    </a:xfrm>
                    <a:prstGeom prst="rect">
                      <a:avLst/>
                    </a:prstGeom>
                  </pic:spPr>
                </pic:pic>
              </a:graphicData>
            </a:graphic>
          </wp:inline>
        </w:drawing>
      </w:r>
    </w:p>
    <w:p w14:paraId="44C796DE" w14:textId="77777777" w:rsidR="00CC6633" w:rsidRDefault="00CC6633"/>
    <w:p w14:paraId="37F39838" w14:textId="77777777" w:rsidR="00CC6633" w:rsidRDefault="00CC6633"/>
    <w:p w14:paraId="17236075" w14:textId="77777777" w:rsidR="00CC6633" w:rsidRDefault="00CC6633">
      <w:r>
        <w:rPr>
          <w:noProof/>
          <w:lang w:bidi="ar-SA"/>
        </w:rPr>
        <w:lastRenderedPageBreak/>
        <w:drawing>
          <wp:inline distT="0" distB="0" distL="0" distR="0" wp14:anchorId="240C36F0" wp14:editId="03A460CB">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1370"/>
                    </a:xfrm>
                    <a:prstGeom prst="rect">
                      <a:avLst/>
                    </a:prstGeom>
                  </pic:spPr>
                </pic:pic>
              </a:graphicData>
            </a:graphic>
          </wp:inline>
        </w:drawing>
      </w:r>
    </w:p>
    <w:p w14:paraId="43382040" w14:textId="77777777" w:rsidR="00CC6633" w:rsidRDefault="00CC6633"/>
    <w:p w14:paraId="5B3A167C" w14:textId="77777777" w:rsidR="00CC6633" w:rsidRDefault="00CC6633"/>
    <w:p w14:paraId="5E7D67B7" w14:textId="77777777" w:rsidR="00CC6633" w:rsidRDefault="00CC6633">
      <w:r>
        <w:rPr>
          <w:noProof/>
          <w:lang w:bidi="ar-SA"/>
        </w:rPr>
        <w:drawing>
          <wp:inline distT="0" distB="0" distL="0" distR="0" wp14:anchorId="542209C9" wp14:editId="38DE4D25">
            <wp:extent cx="5943600" cy="33413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3341370"/>
                    </a:xfrm>
                    <a:prstGeom prst="rect">
                      <a:avLst/>
                    </a:prstGeom>
                  </pic:spPr>
                </pic:pic>
              </a:graphicData>
            </a:graphic>
          </wp:inline>
        </w:drawing>
      </w:r>
    </w:p>
    <w:p w14:paraId="0C00BB10" w14:textId="77777777" w:rsidR="00CC6633" w:rsidRDefault="00CC6633"/>
    <w:p w14:paraId="131517A7" w14:textId="77777777" w:rsidR="00CC6633" w:rsidRDefault="00CC6633"/>
    <w:p w14:paraId="2B39160B" w14:textId="77777777" w:rsidR="00CC6633" w:rsidRDefault="00CC6633">
      <w:r>
        <w:rPr>
          <w:noProof/>
          <w:lang w:bidi="ar-SA"/>
        </w:rPr>
        <w:lastRenderedPageBreak/>
        <w:drawing>
          <wp:inline distT="0" distB="0" distL="0" distR="0" wp14:anchorId="43425836" wp14:editId="633EEC4D">
            <wp:extent cx="5943600" cy="33413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3341370"/>
                    </a:xfrm>
                    <a:prstGeom prst="rect">
                      <a:avLst/>
                    </a:prstGeom>
                  </pic:spPr>
                </pic:pic>
              </a:graphicData>
            </a:graphic>
          </wp:inline>
        </w:drawing>
      </w:r>
    </w:p>
    <w:p w14:paraId="480F7C90" w14:textId="77777777" w:rsidR="00CC6633" w:rsidRDefault="00CC6633"/>
    <w:p w14:paraId="152A6E9E" w14:textId="77777777" w:rsidR="00CC6633" w:rsidRDefault="00CC6633"/>
    <w:p w14:paraId="17E24FC2" w14:textId="77777777" w:rsidR="00CC6633" w:rsidRDefault="00CC6633"/>
    <w:p w14:paraId="601A8D55" w14:textId="77777777" w:rsidR="00CC6633" w:rsidRDefault="00CC6633">
      <w:r>
        <w:rPr>
          <w:noProof/>
          <w:lang w:bidi="ar-SA"/>
        </w:rPr>
        <w:drawing>
          <wp:inline distT="0" distB="0" distL="0" distR="0" wp14:anchorId="7FFC3A42" wp14:editId="0A53F296">
            <wp:extent cx="5943600" cy="334137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41370"/>
                    </a:xfrm>
                    <a:prstGeom prst="rect">
                      <a:avLst/>
                    </a:prstGeom>
                  </pic:spPr>
                </pic:pic>
              </a:graphicData>
            </a:graphic>
          </wp:inline>
        </w:drawing>
      </w:r>
    </w:p>
    <w:p w14:paraId="75ACD722" w14:textId="77777777" w:rsidR="00CC6633" w:rsidRDefault="00CC6633"/>
    <w:p w14:paraId="02C62AB7" w14:textId="77777777" w:rsidR="00CC6633" w:rsidRDefault="00CC6633"/>
    <w:p w14:paraId="07616F99" w14:textId="77777777" w:rsidR="00CC6633" w:rsidRDefault="00CC6633">
      <w:r>
        <w:rPr>
          <w:noProof/>
          <w:lang w:bidi="ar-SA"/>
        </w:rPr>
        <w:lastRenderedPageBreak/>
        <w:drawing>
          <wp:inline distT="0" distB="0" distL="0" distR="0" wp14:anchorId="518E1AAA" wp14:editId="53A1D21C">
            <wp:extent cx="5943600" cy="334137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41370"/>
                    </a:xfrm>
                    <a:prstGeom prst="rect">
                      <a:avLst/>
                    </a:prstGeom>
                  </pic:spPr>
                </pic:pic>
              </a:graphicData>
            </a:graphic>
          </wp:inline>
        </w:drawing>
      </w:r>
    </w:p>
    <w:p w14:paraId="4002EE24" w14:textId="77777777" w:rsidR="00CC6633" w:rsidRDefault="00CC6633"/>
    <w:p w14:paraId="4B76B655" w14:textId="77777777" w:rsidR="00CC6633" w:rsidRDefault="00CC6633"/>
    <w:p w14:paraId="243DAE93" w14:textId="77777777" w:rsidR="00CC6633" w:rsidRDefault="00CC6633">
      <w:r>
        <w:rPr>
          <w:noProof/>
          <w:lang w:bidi="ar-SA"/>
        </w:rPr>
        <w:drawing>
          <wp:inline distT="0" distB="0" distL="0" distR="0" wp14:anchorId="02065AA9" wp14:editId="48D0BABE">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3341370"/>
                    </a:xfrm>
                    <a:prstGeom prst="rect">
                      <a:avLst/>
                    </a:prstGeom>
                  </pic:spPr>
                </pic:pic>
              </a:graphicData>
            </a:graphic>
          </wp:inline>
        </w:drawing>
      </w:r>
    </w:p>
    <w:p w14:paraId="6D5F131E" w14:textId="77777777" w:rsidR="00CC6633" w:rsidRDefault="00CC6633"/>
    <w:p w14:paraId="736D5E4E" w14:textId="77777777" w:rsidR="00CC6633" w:rsidRDefault="00CC6633"/>
    <w:p w14:paraId="45C7D2A4" w14:textId="77777777" w:rsidR="00CC6633" w:rsidRDefault="00CC6633">
      <w:r>
        <w:rPr>
          <w:noProof/>
          <w:lang w:bidi="ar-SA"/>
        </w:rPr>
        <w:lastRenderedPageBreak/>
        <w:drawing>
          <wp:inline distT="0" distB="0" distL="0" distR="0" wp14:anchorId="0A98F175" wp14:editId="2873C53C">
            <wp:extent cx="5943600" cy="33413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341370"/>
                    </a:xfrm>
                    <a:prstGeom prst="rect">
                      <a:avLst/>
                    </a:prstGeom>
                  </pic:spPr>
                </pic:pic>
              </a:graphicData>
            </a:graphic>
          </wp:inline>
        </w:drawing>
      </w:r>
    </w:p>
    <w:p w14:paraId="1DE8C49B" w14:textId="77777777" w:rsidR="00CC6633" w:rsidRDefault="00CC6633"/>
    <w:p w14:paraId="05CB3EC9" w14:textId="77777777" w:rsidR="00CC6633" w:rsidRDefault="00CC6633"/>
    <w:p w14:paraId="61345BA4" w14:textId="77777777" w:rsidR="00CC6633" w:rsidRDefault="00CC6633">
      <w:r>
        <w:rPr>
          <w:noProof/>
          <w:lang w:bidi="ar-SA"/>
        </w:rPr>
        <w:drawing>
          <wp:inline distT="0" distB="0" distL="0" distR="0" wp14:anchorId="7C625D52" wp14:editId="64A2FA6A">
            <wp:extent cx="5943600" cy="33413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341370"/>
                    </a:xfrm>
                    <a:prstGeom prst="rect">
                      <a:avLst/>
                    </a:prstGeom>
                  </pic:spPr>
                </pic:pic>
              </a:graphicData>
            </a:graphic>
          </wp:inline>
        </w:drawing>
      </w:r>
    </w:p>
    <w:p w14:paraId="30AC8C61" w14:textId="77777777" w:rsidR="00CC6633" w:rsidRDefault="00CC6633"/>
    <w:p w14:paraId="66922AFF" w14:textId="77777777" w:rsidR="00CC6633" w:rsidRDefault="00CC6633"/>
    <w:p w14:paraId="1088569A" w14:textId="77777777" w:rsidR="00CC6633" w:rsidRDefault="00CC6633"/>
    <w:p w14:paraId="596EFCE1" w14:textId="77777777" w:rsidR="00CC6633" w:rsidRDefault="00CC6633">
      <w:r>
        <w:rPr>
          <w:noProof/>
          <w:lang w:bidi="ar-SA"/>
        </w:rPr>
        <w:lastRenderedPageBreak/>
        <w:drawing>
          <wp:inline distT="0" distB="0" distL="0" distR="0" wp14:anchorId="5B6D9670" wp14:editId="1631300A">
            <wp:extent cx="5943600" cy="33413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341370"/>
                    </a:xfrm>
                    <a:prstGeom prst="rect">
                      <a:avLst/>
                    </a:prstGeom>
                  </pic:spPr>
                </pic:pic>
              </a:graphicData>
            </a:graphic>
          </wp:inline>
        </w:drawing>
      </w:r>
    </w:p>
    <w:p w14:paraId="3D8A388C" w14:textId="77777777" w:rsidR="002E449E" w:rsidRDefault="002E449E"/>
    <w:p w14:paraId="2220912F" w14:textId="77777777" w:rsidR="002E449E" w:rsidRDefault="002E449E"/>
    <w:p w14:paraId="65B64B2B" w14:textId="77777777" w:rsidR="002E449E" w:rsidRDefault="002E449E"/>
    <w:p w14:paraId="3712C7E6" w14:textId="77777777" w:rsidR="002E449E" w:rsidRDefault="002E449E"/>
    <w:p w14:paraId="142CA9AD" w14:textId="77777777" w:rsidR="002E449E" w:rsidRDefault="002E449E"/>
    <w:p w14:paraId="1EDEA2FA" w14:textId="77777777" w:rsidR="002E449E" w:rsidRDefault="002E449E"/>
    <w:p w14:paraId="5E5A31F0" w14:textId="77777777" w:rsidR="002E449E" w:rsidRPr="002E449E" w:rsidRDefault="002E449E" w:rsidP="002E449E">
      <w:pPr>
        <w:shd w:val="clear" w:color="auto" w:fill="FFFFFF"/>
        <w:spacing w:after="0" w:line="240" w:lineRule="auto"/>
        <w:textAlignment w:val="baseline"/>
        <w:rPr>
          <w:rFonts w:ascii="inherit" w:eastAsia="Times New Roman" w:hAnsi="inherit" w:cs="Segoe UI"/>
          <w:b/>
          <w:bCs/>
          <w:color w:val="0C0D0E"/>
          <w:sz w:val="20"/>
          <w:szCs w:val="20"/>
          <w:lang w:bidi="ar-SA"/>
        </w:rPr>
      </w:pPr>
      <w:r w:rsidRPr="002E449E">
        <w:rPr>
          <w:rFonts w:ascii="inherit" w:eastAsia="Times New Roman" w:hAnsi="inherit" w:cs="Segoe UI"/>
          <w:b/>
          <w:bCs/>
          <w:color w:val="0C0D0E"/>
          <w:sz w:val="20"/>
          <w:szCs w:val="20"/>
          <w:lang w:bidi="ar-SA"/>
        </w:rPr>
        <w:t>254</w:t>
      </w:r>
    </w:p>
    <w:p w14:paraId="453AA49F" w14:textId="77777777" w:rsidR="002E449E" w:rsidRPr="002E449E" w:rsidRDefault="002E449E" w:rsidP="002E449E">
      <w:pPr>
        <w:shd w:val="clear" w:color="auto" w:fill="FFFFFF"/>
        <w:spacing w:after="0" w:line="240" w:lineRule="auto"/>
        <w:textAlignment w:val="baseline"/>
        <w:rPr>
          <w:rFonts w:ascii="inherit" w:eastAsia="Times New Roman" w:hAnsi="inherit" w:cs="Segoe UI"/>
          <w:color w:val="0C0D0E"/>
          <w:sz w:val="23"/>
          <w:szCs w:val="23"/>
          <w:lang w:bidi="ar-SA"/>
        </w:rPr>
      </w:pPr>
      <w:r w:rsidRPr="002E449E">
        <w:rPr>
          <w:rFonts w:ascii="inherit" w:eastAsia="Times New Roman" w:hAnsi="inherit" w:cs="Segoe UI"/>
          <w:color w:val="0C0D0E"/>
          <w:sz w:val="23"/>
          <w:szCs w:val="23"/>
          <w:lang w:bidi="ar-SA"/>
        </w:rPr>
        <w:t>Robustness diagrams are written after use cases and before class diagrams. They help to identify the roles of use case steps. You can use them to </w:t>
      </w:r>
      <w:r w:rsidRPr="002E449E">
        <w:rPr>
          <w:rFonts w:ascii="inherit" w:eastAsia="Times New Roman" w:hAnsi="inherit" w:cs="Segoe UI"/>
          <w:b/>
          <w:bCs/>
          <w:color w:val="0C0D0E"/>
          <w:sz w:val="23"/>
          <w:szCs w:val="23"/>
          <w:bdr w:val="none" w:sz="0" w:space="0" w:color="auto" w:frame="1"/>
          <w:lang w:bidi="ar-SA"/>
        </w:rPr>
        <w:t>ensure your use cases are sufficiently robust</w:t>
      </w:r>
      <w:r w:rsidRPr="002E449E">
        <w:rPr>
          <w:rFonts w:ascii="inherit" w:eastAsia="Times New Roman" w:hAnsi="inherit" w:cs="Segoe UI"/>
          <w:color w:val="0C0D0E"/>
          <w:sz w:val="23"/>
          <w:szCs w:val="23"/>
          <w:lang w:bidi="ar-SA"/>
        </w:rPr>
        <w:t> to represent usage requirements for the system you're building.</w:t>
      </w:r>
    </w:p>
    <w:p w14:paraId="75CA38D5" w14:textId="77777777" w:rsidR="002E449E" w:rsidRPr="002E449E" w:rsidRDefault="002E449E" w:rsidP="002E449E">
      <w:pPr>
        <w:shd w:val="clear" w:color="auto" w:fill="FFFFFF"/>
        <w:spacing w:after="264" w:line="240" w:lineRule="auto"/>
        <w:textAlignment w:val="baseline"/>
        <w:rPr>
          <w:rFonts w:ascii="inherit" w:eastAsia="Times New Roman" w:hAnsi="inherit" w:cs="Segoe UI"/>
          <w:color w:val="0C0D0E"/>
          <w:sz w:val="23"/>
          <w:szCs w:val="23"/>
          <w:lang w:bidi="ar-SA"/>
        </w:rPr>
      </w:pPr>
      <w:r w:rsidRPr="002E449E">
        <w:rPr>
          <w:rFonts w:ascii="inherit" w:eastAsia="Times New Roman" w:hAnsi="inherit" w:cs="Segoe UI"/>
          <w:color w:val="0C0D0E"/>
          <w:sz w:val="23"/>
          <w:szCs w:val="23"/>
          <w:lang w:bidi="ar-SA"/>
        </w:rPr>
        <w:t>They involve:</w:t>
      </w:r>
    </w:p>
    <w:p w14:paraId="69F331BF" w14:textId="77777777" w:rsidR="002E449E" w:rsidRPr="002E449E" w:rsidRDefault="002E449E" w:rsidP="002E449E">
      <w:pPr>
        <w:numPr>
          <w:ilvl w:val="0"/>
          <w:numId w:val="1"/>
        </w:numPr>
        <w:shd w:val="clear" w:color="auto" w:fill="FFFFFF"/>
        <w:spacing w:before="100" w:beforeAutospacing="1" w:after="100" w:afterAutospacing="1" w:line="240" w:lineRule="auto"/>
        <w:ind w:left="1170"/>
        <w:textAlignment w:val="baseline"/>
        <w:rPr>
          <w:rFonts w:ascii="inherit" w:eastAsia="Times New Roman" w:hAnsi="inherit" w:cs="Segoe UI"/>
          <w:color w:val="0C0D0E"/>
          <w:sz w:val="23"/>
          <w:szCs w:val="23"/>
          <w:lang w:bidi="ar-SA"/>
        </w:rPr>
      </w:pPr>
      <w:r w:rsidRPr="002E449E">
        <w:rPr>
          <w:rFonts w:ascii="inherit" w:eastAsia="Times New Roman" w:hAnsi="inherit" w:cs="Segoe UI"/>
          <w:color w:val="0C0D0E"/>
          <w:sz w:val="23"/>
          <w:szCs w:val="23"/>
          <w:lang w:bidi="ar-SA"/>
        </w:rPr>
        <w:t>Actors</w:t>
      </w:r>
    </w:p>
    <w:p w14:paraId="31C85BA8" w14:textId="77777777" w:rsidR="002E449E" w:rsidRPr="002E449E" w:rsidRDefault="002E449E" w:rsidP="002E449E">
      <w:pPr>
        <w:numPr>
          <w:ilvl w:val="0"/>
          <w:numId w:val="1"/>
        </w:numPr>
        <w:shd w:val="clear" w:color="auto" w:fill="FFFFFF"/>
        <w:spacing w:before="100" w:beforeAutospacing="1" w:after="100" w:afterAutospacing="1" w:line="240" w:lineRule="auto"/>
        <w:ind w:left="1170"/>
        <w:textAlignment w:val="baseline"/>
        <w:rPr>
          <w:rFonts w:ascii="inherit" w:eastAsia="Times New Roman" w:hAnsi="inherit" w:cs="Segoe UI"/>
          <w:color w:val="0C0D0E"/>
          <w:sz w:val="23"/>
          <w:szCs w:val="23"/>
          <w:lang w:bidi="ar-SA"/>
        </w:rPr>
      </w:pPr>
      <w:r w:rsidRPr="002E449E">
        <w:rPr>
          <w:rFonts w:ascii="inherit" w:eastAsia="Times New Roman" w:hAnsi="inherit" w:cs="Segoe UI"/>
          <w:color w:val="0C0D0E"/>
          <w:sz w:val="23"/>
          <w:szCs w:val="23"/>
          <w:lang w:bidi="ar-SA"/>
        </w:rPr>
        <w:t>Use Cases</w:t>
      </w:r>
    </w:p>
    <w:p w14:paraId="6E710BC1" w14:textId="77777777" w:rsidR="002E449E" w:rsidRPr="002E449E" w:rsidRDefault="002E449E" w:rsidP="002E449E">
      <w:pPr>
        <w:numPr>
          <w:ilvl w:val="0"/>
          <w:numId w:val="1"/>
        </w:numPr>
        <w:shd w:val="clear" w:color="auto" w:fill="FFFFFF"/>
        <w:spacing w:beforeAutospacing="1" w:after="0" w:afterAutospacing="1" w:line="240" w:lineRule="auto"/>
        <w:ind w:left="1170"/>
        <w:textAlignment w:val="baseline"/>
        <w:rPr>
          <w:rFonts w:ascii="inherit" w:eastAsia="Times New Roman" w:hAnsi="inherit" w:cs="Segoe UI"/>
          <w:color w:val="0C0D0E"/>
          <w:sz w:val="23"/>
          <w:szCs w:val="23"/>
          <w:lang w:bidi="ar-SA"/>
        </w:rPr>
      </w:pPr>
      <w:r w:rsidRPr="002E449E">
        <w:rPr>
          <w:rFonts w:ascii="inherit" w:eastAsia="Times New Roman" w:hAnsi="inherit" w:cs="Segoe UI"/>
          <w:b/>
          <w:bCs/>
          <w:i/>
          <w:iCs/>
          <w:color w:val="0C0D0E"/>
          <w:sz w:val="23"/>
          <w:szCs w:val="23"/>
          <w:bdr w:val="none" w:sz="0" w:space="0" w:color="auto" w:frame="1"/>
          <w:lang w:bidi="ar-SA"/>
        </w:rPr>
        <w:t>Entities</w:t>
      </w:r>
    </w:p>
    <w:p w14:paraId="01DCCF26" w14:textId="77777777" w:rsidR="002E449E" w:rsidRPr="002E449E" w:rsidRDefault="002E449E" w:rsidP="002E449E">
      <w:pPr>
        <w:numPr>
          <w:ilvl w:val="0"/>
          <w:numId w:val="1"/>
        </w:numPr>
        <w:shd w:val="clear" w:color="auto" w:fill="FFFFFF"/>
        <w:spacing w:beforeAutospacing="1" w:after="0" w:afterAutospacing="1" w:line="240" w:lineRule="auto"/>
        <w:ind w:left="1170"/>
        <w:textAlignment w:val="baseline"/>
        <w:rPr>
          <w:rFonts w:ascii="inherit" w:eastAsia="Times New Roman" w:hAnsi="inherit" w:cs="Segoe UI"/>
          <w:color w:val="0C0D0E"/>
          <w:sz w:val="23"/>
          <w:szCs w:val="23"/>
          <w:lang w:bidi="ar-SA"/>
        </w:rPr>
      </w:pPr>
      <w:r w:rsidRPr="002E449E">
        <w:rPr>
          <w:rFonts w:ascii="inherit" w:eastAsia="Times New Roman" w:hAnsi="inherit" w:cs="Segoe UI"/>
          <w:b/>
          <w:bCs/>
          <w:i/>
          <w:iCs/>
          <w:color w:val="0C0D0E"/>
          <w:sz w:val="23"/>
          <w:szCs w:val="23"/>
          <w:bdr w:val="none" w:sz="0" w:space="0" w:color="auto" w:frame="1"/>
          <w:lang w:bidi="ar-SA"/>
        </w:rPr>
        <w:t>Boundaries</w:t>
      </w:r>
    </w:p>
    <w:p w14:paraId="0F0384CD" w14:textId="77777777" w:rsidR="002E449E" w:rsidRPr="002E449E" w:rsidRDefault="002E449E" w:rsidP="002E449E">
      <w:pPr>
        <w:numPr>
          <w:ilvl w:val="0"/>
          <w:numId w:val="1"/>
        </w:numPr>
        <w:shd w:val="clear" w:color="auto" w:fill="FFFFFF"/>
        <w:spacing w:after="0" w:line="240" w:lineRule="auto"/>
        <w:ind w:left="1170"/>
        <w:textAlignment w:val="baseline"/>
        <w:rPr>
          <w:rFonts w:ascii="inherit" w:eastAsia="Times New Roman" w:hAnsi="inherit" w:cs="Segoe UI"/>
          <w:color w:val="0C0D0E"/>
          <w:sz w:val="23"/>
          <w:szCs w:val="23"/>
          <w:lang w:bidi="ar-SA"/>
        </w:rPr>
      </w:pPr>
      <w:r w:rsidRPr="002E449E">
        <w:rPr>
          <w:rFonts w:ascii="inherit" w:eastAsia="Times New Roman" w:hAnsi="inherit" w:cs="Segoe UI"/>
          <w:b/>
          <w:bCs/>
          <w:i/>
          <w:iCs/>
          <w:color w:val="0C0D0E"/>
          <w:sz w:val="23"/>
          <w:szCs w:val="23"/>
          <w:bdr w:val="none" w:sz="0" w:space="0" w:color="auto" w:frame="1"/>
          <w:lang w:bidi="ar-SA"/>
        </w:rPr>
        <w:t>Controls</w:t>
      </w:r>
    </w:p>
    <w:p w14:paraId="150A7575" w14:textId="77777777" w:rsidR="002E449E" w:rsidRPr="002E449E" w:rsidRDefault="002E449E" w:rsidP="002E449E">
      <w:pPr>
        <w:shd w:val="clear" w:color="auto" w:fill="FFFFFF"/>
        <w:spacing w:after="0" w:line="240" w:lineRule="auto"/>
        <w:textAlignment w:val="baseline"/>
        <w:rPr>
          <w:rFonts w:ascii="inherit" w:eastAsia="Times New Roman" w:hAnsi="inherit" w:cs="Segoe UI"/>
          <w:color w:val="0C0D0E"/>
          <w:sz w:val="23"/>
          <w:szCs w:val="23"/>
          <w:lang w:bidi="ar-SA"/>
        </w:rPr>
      </w:pPr>
      <w:r w:rsidRPr="002E449E">
        <w:rPr>
          <w:rFonts w:ascii="inherit" w:eastAsia="Times New Roman" w:hAnsi="inherit" w:cs="Segoe UI"/>
          <w:color w:val="0C0D0E"/>
          <w:sz w:val="23"/>
          <w:szCs w:val="23"/>
          <w:lang w:bidi="ar-SA"/>
        </w:rPr>
        <w:t>Whereas the </w:t>
      </w:r>
      <w:hyperlink r:id="rId22" w:history="1">
        <w:r w:rsidRPr="002E449E">
          <w:rPr>
            <w:rFonts w:ascii="inherit" w:eastAsia="Times New Roman" w:hAnsi="inherit" w:cs="Segoe UI"/>
            <w:color w:val="0000FF"/>
            <w:sz w:val="23"/>
            <w:szCs w:val="23"/>
            <w:u w:val="single"/>
            <w:bdr w:val="none" w:sz="0" w:space="0" w:color="auto" w:frame="1"/>
            <w:lang w:bidi="ar-SA"/>
          </w:rPr>
          <w:t>Model-View-Controller</w:t>
        </w:r>
      </w:hyperlink>
      <w:r w:rsidRPr="002E449E">
        <w:rPr>
          <w:rFonts w:ascii="inherit" w:eastAsia="Times New Roman" w:hAnsi="inherit" w:cs="Segoe UI"/>
          <w:color w:val="0C0D0E"/>
          <w:sz w:val="23"/>
          <w:szCs w:val="23"/>
          <w:lang w:bidi="ar-SA"/>
        </w:rPr>
        <w:t> pattern is used for user interfaces, the Entity-Control-Boundary Pattern (ECB) is used for systems. The following aspects of ECB can be likened to an abstract version of MVC, if that's helpful:</w:t>
      </w:r>
    </w:p>
    <w:p w14:paraId="4D48D0D6" w14:textId="0BF581BC" w:rsidR="002E449E" w:rsidRPr="002E449E" w:rsidRDefault="00E9266C" w:rsidP="002E449E">
      <w:pPr>
        <w:shd w:val="clear" w:color="auto" w:fill="FFFFFF"/>
        <w:spacing w:after="264" w:line="240" w:lineRule="auto"/>
        <w:textAlignment w:val="baseline"/>
        <w:rPr>
          <w:rFonts w:ascii="inherit" w:eastAsia="Times New Roman" w:hAnsi="inherit" w:cs="Segoe UI"/>
          <w:color w:val="0C0D0E"/>
          <w:sz w:val="23"/>
          <w:szCs w:val="23"/>
          <w:lang w:bidi="ar-SA"/>
        </w:rPr>
      </w:pPr>
      <w:r>
        <w:rPr>
          <w:noProof/>
        </w:rPr>
      </w:r>
      <w:r>
        <w:pict w14:anchorId="69523191">
          <v:rect id="Rectangle 1" o:spid="_x0000_s1026" alt="UML notation" style="width:24.2pt;height:24.2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" filled="f" stroked="f">
            <o:lock v:ext="edit" aspectratio="t"/>
            <w10:anchorlock/>
          </v:rect>
        </w:pict>
      </w:r>
    </w:p>
    <w:p w14:paraId="7D807895" w14:textId="77777777" w:rsidR="002E449E" w:rsidRPr="002E449E" w:rsidRDefault="002E449E" w:rsidP="002E449E">
      <w:pPr>
        <w:shd w:val="clear" w:color="auto" w:fill="FFFFFF"/>
        <w:spacing w:after="0" w:line="240" w:lineRule="auto"/>
        <w:textAlignment w:val="baseline"/>
        <w:rPr>
          <w:rFonts w:ascii="inherit" w:eastAsia="Times New Roman" w:hAnsi="inherit" w:cs="Segoe UI"/>
          <w:color w:val="0C0D0E"/>
          <w:sz w:val="23"/>
          <w:szCs w:val="23"/>
          <w:lang w:bidi="ar-SA"/>
        </w:rPr>
      </w:pPr>
      <w:r w:rsidRPr="002E449E">
        <w:rPr>
          <w:rFonts w:ascii="inherit" w:eastAsia="Times New Roman" w:hAnsi="inherit" w:cs="Segoe UI"/>
          <w:b/>
          <w:bCs/>
          <w:color w:val="0C0D0E"/>
          <w:sz w:val="23"/>
          <w:szCs w:val="23"/>
          <w:bdr w:val="none" w:sz="0" w:space="0" w:color="auto" w:frame="1"/>
          <w:lang w:bidi="ar-SA"/>
        </w:rPr>
        <w:lastRenderedPageBreak/>
        <w:t>Entities</w:t>
      </w:r>
      <w:r w:rsidRPr="002E449E">
        <w:rPr>
          <w:rFonts w:ascii="inherit" w:eastAsia="Times New Roman" w:hAnsi="inherit" w:cs="Segoe UI"/>
          <w:color w:val="0C0D0E"/>
          <w:sz w:val="23"/>
          <w:szCs w:val="23"/>
          <w:lang w:bidi="ar-SA"/>
        </w:rPr>
        <w:t> </w:t>
      </w:r>
      <w:r w:rsidRPr="002E449E">
        <w:rPr>
          <w:rFonts w:ascii="inherit" w:eastAsia="Times New Roman" w:hAnsi="inherit" w:cs="Segoe UI"/>
          <w:i/>
          <w:iCs/>
          <w:color w:val="0C0D0E"/>
          <w:sz w:val="23"/>
          <w:szCs w:val="23"/>
          <w:bdr w:val="none" w:sz="0" w:space="0" w:color="auto" w:frame="1"/>
          <w:lang w:bidi="ar-SA"/>
        </w:rPr>
        <w:t>(model)</w:t>
      </w:r>
      <w:r w:rsidRPr="002E449E">
        <w:rPr>
          <w:rFonts w:ascii="inherit" w:eastAsia="Times New Roman" w:hAnsi="inherit" w:cs="Segoe UI"/>
          <w:color w:val="0C0D0E"/>
          <w:sz w:val="23"/>
          <w:szCs w:val="23"/>
          <w:lang w:bidi="ar-SA"/>
        </w:rPr>
        <w:br/>
        <w:t>Objects representing system data, often from the domain model.</w:t>
      </w:r>
    </w:p>
    <w:p w14:paraId="449ED9F9" w14:textId="77777777" w:rsidR="002E449E" w:rsidRPr="002E449E" w:rsidRDefault="002E449E" w:rsidP="002E449E">
      <w:pPr>
        <w:shd w:val="clear" w:color="auto" w:fill="FFFFFF"/>
        <w:spacing w:after="0" w:line="240" w:lineRule="auto"/>
        <w:textAlignment w:val="baseline"/>
        <w:rPr>
          <w:rFonts w:ascii="inherit" w:eastAsia="Times New Roman" w:hAnsi="inherit" w:cs="Segoe UI"/>
          <w:color w:val="0C0D0E"/>
          <w:sz w:val="23"/>
          <w:szCs w:val="23"/>
          <w:lang w:bidi="ar-SA"/>
        </w:rPr>
      </w:pPr>
      <w:r w:rsidRPr="002E449E">
        <w:rPr>
          <w:rFonts w:ascii="inherit" w:eastAsia="Times New Roman" w:hAnsi="inherit" w:cs="Segoe UI"/>
          <w:b/>
          <w:bCs/>
          <w:color w:val="0C0D0E"/>
          <w:sz w:val="23"/>
          <w:szCs w:val="23"/>
          <w:bdr w:val="none" w:sz="0" w:space="0" w:color="auto" w:frame="1"/>
          <w:lang w:bidi="ar-SA"/>
        </w:rPr>
        <w:t>Boundaries</w:t>
      </w:r>
      <w:r w:rsidRPr="002E449E">
        <w:rPr>
          <w:rFonts w:ascii="inherit" w:eastAsia="Times New Roman" w:hAnsi="inherit" w:cs="Segoe UI"/>
          <w:color w:val="0C0D0E"/>
          <w:sz w:val="23"/>
          <w:szCs w:val="23"/>
          <w:lang w:bidi="ar-SA"/>
        </w:rPr>
        <w:t> </w:t>
      </w:r>
      <w:r w:rsidRPr="002E449E">
        <w:rPr>
          <w:rFonts w:ascii="inherit" w:eastAsia="Times New Roman" w:hAnsi="inherit" w:cs="Segoe UI"/>
          <w:i/>
          <w:iCs/>
          <w:color w:val="0C0D0E"/>
          <w:sz w:val="23"/>
          <w:szCs w:val="23"/>
          <w:bdr w:val="none" w:sz="0" w:space="0" w:color="auto" w:frame="1"/>
          <w:lang w:bidi="ar-SA"/>
        </w:rPr>
        <w:t>(view/service collaborator)</w:t>
      </w:r>
      <w:r w:rsidRPr="002E449E">
        <w:rPr>
          <w:rFonts w:ascii="inherit" w:eastAsia="Times New Roman" w:hAnsi="inherit" w:cs="Segoe UI"/>
          <w:color w:val="0C0D0E"/>
          <w:sz w:val="23"/>
          <w:szCs w:val="23"/>
          <w:lang w:bidi="ar-SA"/>
        </w:rPr>
        <w:br/>
        <w:t>Objects that interface with system actors (e.g. a </w:t>
      </w:r>
      <w:r w:rsidRPr="002E449E">
        <w:rPr>
          <w:rFonts w:ascii="inherit" w:eastAsia="Times New Roman" w:hAnsi="inherit" w:cs="Segoe UI"/>
          <w:b/>
          <w:bCs/>
          <w:color w:val="0C0D0E"/>
          <w:sz w:val="23"/>
          <w:szCs w:val="23"/>
          <w:bdr w:val="none" w:sz="0" w:space="0" w:color="auto" w:frame="1"/>
          <w:lang w:bidi="ar-SA"/>
        </w:rPr>
        <w:t>user</w:t>
      </w:r>
      <w:r w:rsidRPr="002E449E">
        <w:rPr>
          <w:rFonts w:ascii="inherit" w:eastAsia="Times New Roman" w:hAnsi="inherit" w:cs="Segoe UI"/>
          <w:color w:val="0C0D0E"/>
          <w:sz w:val="23"/>
          <w:szCs w:val="23"/>
          <w:lang w:bidi="ar-SA"/>
        </w:rPr>
        <w:t> or </w:t>
      </w:r>
      <w:r w:rsidRPr="002E449E">
        <w:rPr>
          <w:rFonts w:ascii="inherit" w:eastAsia="Times New Roman" w:hAnsi="inherit" w:cs="Segoe UI"/>
          <w:b/>
          <w:bCs/>
          <w:color w:val="0C0D0E"/>
          <w:sz w:val="23"/>
          <w:szCs w:val="23"/>
          <w:bdr w:val="none" w:sz="0" w:space="0" w:color="auto" w:frame="1"/>
          <w:lang w:bidi="ar-SA"/>
        </w:rPr>
        <w:t>external service</w:t>
      </w:r>
      <w:r w:rsidRPr="002E449E">
        <w:rPr>
          <w:rFonts w:ascii="inherit" w:eastAsia="Times New Roman" w:hAnsi="inherit" w:cs="Segoe UI"/>
          <w:color w:val="0C0D0E"/>
          <w:sz w:val="23"/>
          <w:szCs w:val="23"/>
          <w:lang w:bidi="ar-SA"/>
        </w:rPr>
        <w:t>). Windows, screens and menus are examples of boundaries that interface with users.</w:t>
      </w:r>
    </w:p>
    <w:p w14:paraId="1D1D0A63" w14:textId="77777777" w:rsidR="002E449E" w:rsidRPr="002E449E" w:rsidRDefault="002E449E" w:rsidP="002E449E">
      <w:pPr>
        <w:shd w:val="clear" w:color="auto" w:fill="FFFFFF"/>
        <w:spacing w:after="0" w:line="240" w:lineRule="auto"/>
        <w:textAlignment w:val="baseline"/>
        <w:rPr>
          <w:rFonts w:ascii="inherit" w:eastAsia="Times New Roman" w:hAnsi="inherit" w:cs="Segoe UI"/>
          <w:color w:val="0C0D0E"/>
          <w:sz w:val="23"/>
          <w:szCs w:val="23"/>
          <w:lang w:bidi="ar-SA"/>
        </w:rPr>
      </w:pPr>
      <w:r w:rsidRPr="002E449E">
        <w:rPr>
          <w:rFonts w:ascii="inherit" w:eastAsia="Times New Roman" w:hAnsi="inherit" w:cs="Segoe UI"/>
          <w:b/>
          <w:bCs/>
          <w:color w:val="0C0D0E"/>
          <w:sz w:val="23"/>
          <w:szCs w:val="23"/>
          <w:bdr w:val="none" w:sz="0" w:space="0" w:color="auto" w:frame="1"/>
          <w:lang w:bidi="ar-SA"/>
        </w:rPr>
        <w:t>Controls</w:t>
      </w:r>
      <w:r w:rsidRPr="002E449E">
        <w:rPr>
          <w:rFonts w:ascii="inherit" w:eastAsia="Times New Roman" w:hAnsi="inherit" w:cs="Segoe UI"/>
          <w:color w:val="0C0D0E"/>
          <w:sz w:val="23"/>
          <w:szCs w:val="23"/>
          <w:lang w:bidi="ar-SA"/>
        </w:rPr>
        <w:t> </w:t>
      </w:r>
      <w:r w:rsidRPr="002E449E">
        <w:rPr>
          <w:rFonts w:ascii="inherit" w:eastAsia="Times New Roman" w:hAnsi="inherit" w:cs="Segoe UI"/>
          <w:i/>
          <w:iCs/>
          <w:color w:val="0C0D0E"/>
          <w:sz w:val="23"/>
          <w:szCs w:val="23"/>
          <w:bdr w:val="none" w:sz="0" w:space="0" w:color="auto" w:frame="1"/>
          <w:lang w:bidi="ar-SA"/>
        </w:rPr>
        <w:t>(controller)</w:t>
      </w:r>
      <w:r w:rsidRPr="002E449E">
        <w:rPr>
          <w:rFonts w:ascii="inherit" w:eastAsia="Times New Roman" w:hAnsi="inherit" w:cs="Segoe UI"/>
          <w:color w:val="0C0D0E"/>
          <w:sz w:val="23"/>
          <w:szCs w:val="23"/>
          <w:lang w:bidi="ar-SA"/>
        </w:rPr>
        <w:br/>
        <w:t>Objects that mediate between boundaries and entities. These serve as the glue between boundary elements and entity elements, implementing the logic required to manage the various elements and their interactions. It is important to understand that you may decide to implement controllers within your design as something other than objects – many controllers are simple enough to be implemented as a method of an entity or boundary class for example.</w:t>
      </w:r>
    </w:p>
    <w:p w14:paraId="7E244523" w14:textId="77777777" w:rsidR="002E449E" w:rsidRPr="002E449E" w:rsidRDefault="002E449E" w:rsidP="002E449E">
      <w:pPr>
        <w:shd w:val="clear" w:color="auto" w:fill="FFFFFF"/>
        <w:spacing w:after="0" w:line="240" w:lineRule="auto"/>
        <w:textAlignment w:val="baseline"/>
        <w:rPr>
          <w:rFonts w:ascii="inherit" w:eastAsia="Times New Roman" w:hAnsi="inherit" w:cs="Segoe UI"/>
          <w:color w:val="0C0D0E"/>
          <w:sz w:val="23"/>
          <w:szCs w:val="23"/>
          <w:lang w:bidi="ar-SA"/>
        </w:rPr>
      </w:pPr>
      <w:r w:rsidRPr="002E449E">
        <w:rPr>
          <w:rFonts w:ascii="inherit" w:eastAsia="Times New Roman" w:hAnsi="inherit" w:cs="Segoe UI"/>
          <w:b/>
          <w:bCs/>
          <w:color w:val="0C0D0E"/>
          <w:sz w:val="23"/>
          <w:szCs w:val="23"/>
          <w:bdr w:val="none" w:sz="0" w:space="0" w:color="auto" w:frame="1"/>
          <w:lang w:bidi="ar-SA"/>
        </w:rPr>
        <w:t>Four rules apply to their communication:</w:t>
      </w:r>
    </w:p>
    <w:p w14:paraId="507D535D" w14:textId="77777777" w:rsidR="002E449E" w:rsidRPr="002E449E" w:rsidRDefault="002E449E" w:rsidP="002E449E">
      <w:pPr>
        <w:numPr>
          <w:ilvl w:val="0"/>
          <w:numId w:val="2"/>
        </w:numPr>
        <w:shd w:val="clear" w:color="auto" w:fill="FFFFFF"/>
        <w:spacing w:before="100" w:beforeAutospacing="1" w:after="100" w:afterAutospacing="1" w:line="240" w:lineRule="auto"/>
        <w:ind w:left="1170"/>
        <w:textAlignment w:val="baseline"/>
        <w:rPr>
          <w:rFonts w:ascii="inherit" w:eastAsia="Times New Roman" w:hAnsi="inherit" w:cs="Segoe UI"/>
          <w:color w:val="0C0D0E"/>
          <w:sz w:val="23"/>
          <w:szCs w:val="23"/>
          <w:lang w:bidi="ar-SA"/>
        </w:rPr>
      </w:pPr>
      <w:r w:rsidRPr="002E449E">
        <w:rPr>
          <w:rFonts w:ascii="inherit" w:eastAsia="Times New Roman" w:hAnsi="inherit" w:cs="Segoe UI"/>
          <w:color w:val="0C0D0E"/>
          <w:sz w:val="23"/>
          <w:szCs w:val="23"/>
          <w:lang w:bidi="ar-SA"/>
        </w:rPr>
        <w:t>Actors can only talk to boundary objects.</w:t>
      </w:r>
    </w:p>
    <w:p w14:paraId="72F3F62B" w14:textId="77777777" w:rsidR="002E449E" w:rsidRPr="002E449E" w:rsidRDefault="002E449E" w:rsidP="002E449E">
      <w:pPr>
        <w:numPr>
          <w:ilvl w:val="0"/>
          <w:numId w:val="2"/>
        </w:numPr>
        <w:shd w:val="clear" w:color="auto" w:fill="FFFFFF"/>
        <w:spacing w:before="100" w:beforeAutospacing="1" w:after="100" w:afterAutospacing="1" w:line="240" w:lineRule="auto"/>
        <w:ind w:left="1170"/>
        <w:textAlignment w:val="baseline"/>
        <w:rPr>
          <w:rFonts w:ascii="inherit" w:eastAsia="Times New Roman" w:hAnsi="inherit" w:cs="Segoe UI"/>
          <w:color w:val="0C0D0E"/>
          <w:sz w:val="23"/>
          <w:szCs w:val="23"/>
          <w:lang w:bidi="ar-SA"/>
        </w:rPr>
      </w:pPr>
      <w:r w:rsidRPr="002E449E">
        <w:rPr>
          <w:rFonts w:ascii="inherit" w:eastAsia="Times New Roman" w:hAnsi="inherit" w:cs="Segoe UI"/>
          <w:color w:val="0C0D0E"/>
          <w:sz w:val="23"/>
          <w:szCs w:val="23"/>
          <w:lang w:bidi="ar-SA"/>
        </w:rPr>
        <w:t>Boundary objects can only talk to controllers and actors.</w:t>
      </w:r>
    </w:p>
    <w:p w14:paraId="1437B23B" w14:textId="77777777" w:rsidR="002E449E" w:rsidRPr="002E449E" w:rsidRDefault="002E449E" w:rsidP="002E449E">
      <w:pPr>
        <w:numPr>
          <w:ilvl w:val="0"/>
          <w:numId w:val="2"/>
        </w:numPr>
        <w:shd w:val="clear" w:color="auto" w:fill="FFFFFF"/>
        <w:spacing w:before="100" w:beforeAutospacing="1" w:after="100" w:afterAutospacing="1" w:line="240" w:lineRule="auto"/>
        <w:ind w:left="1170"/>
        <w:textAlignment w:val="baseline"/>
        <w:rPr>
          <w:rFonts w:ascii="inherit" w:eastAsia="Times New Roman" w:hAnsi="inherit" w:cs="Segoe UI"/>
          <w:color w:val="0C0D0E"/>
          <w:sz w:val="23"/>
          <w:szCs w:val="23"/>
          <w:lang w:bidi="ar-SA"/>
        </w:rPr>
      </w:pPr>
      <w:r w:rsidRPr="002E449E">
        <w:rPr>
          <w:rFonts w:ascii="inherit" w:eastAsia="Times New Roman" w:hAnsi="inherit" w:cs="Segoe UI"/>
          <w:color w:val="0C0D0E"/>
          <w:sz w:val="23"/>
          <w:szCs w:val="23"/>
          <w:lang w:bidi="ar-SA"/>
        </w:rPr>
        <w:t>Entity objects can only talk to controllers.</w:t>
      </w:r>
    </w:p>
    <w:p w14:paraId="37BD3669" w14:textId="77777777" w:rsidR="002E449E" w:rsidRPr="002E449E" w:rsidRDefault="002E449E" w:rsidP="002E449E">
      <w:pPr>
        <w:numPr>
          <w:ilvl w:val="0"/>
          <w:numId w:val="2"/>
        </w:numPr>
        <w:shd w:val="clear" w:color="auto" w:fill="FFFFFF"/>
        <w:spacing w:after="0" w:line="240" w:lineRule="auto"/>
        <w:ind w:left="1170"/>
        <w:textAlignment w:val="baseline"/>
        <w:rPr>
          <w:rFonts w:ascii="inherit" w:eastAsia="Times New Roman" w:hAnsi="inherit" w:cs="Segoe UI"/>
          <w:color w:val="0C0D0E"/>
          <w:sz w:val="23"/>
          <w:szCs w:val="23"/>
          <w:lang w:bidi="ar-SA"/>
        </w:rPr>
      </w:pPr>
      <w:r w:rsidRPr="002E449E">
        <w:rPr>
          <w:rFonts w:ascii="inherit" w:eastAsia="Times New Roman" w:hAnsi="inherit" w:cs="Segoe UI"/>
          <w:color w:val="0C0D0E"/>
          <w:sz w:val="23"/>
          <w:szCs w:val="23"/>
          <w:lang w:bidi="ar-SA"/>
        </w:rPr>
        <w:t>Controllers can talk to boundary objects and entity objects, and to other controllers, but not to actors</w:t>
      </w:r>
    </w:p>
    <w:p w14:paraId="70DD1DBA" w14:textId="77777777" w:rsidR="002E449E" w:rsidRPr="002E449E" w:rsidRDefault="002E449E" w:rsidP="002E449E">
      <w:pPr>
        <w:shd w:val="clear" w:color="auto" w:fill="FFFFFF"/>
        <w:spacing w:after="0" w:line="240" w:lineRule="auto"/>
        <w:textAlignment w:val="baseline"/>
        <w:rPr>
          <w:rFonts w:ascii="inherit" w:eastAsia="Times New Roman" w:hAnsi="inherit" w:cs="Segoe UI"/>
          <w:color w:val="0C0D0E"/>
          <w:sz w:val="23"/>
          <w:szCs w:val="23"/>
          <w:lang w:bidi="ar-SA"/>
        </w:rPr>
      </w:pPr>
      <w:r w:rsidRPr="002E449E">
        <w:rPr>
          <w:rFonts w:ascii="inherit" w:eastAsia="Times New Roman" w:hAnsi="inherit" w:cs="Segoe UI"/>
          <w:b/>
          <w:bCs/>
          <w:color w:val="0C0D0E"/>
          <w:sz w:val="23"/>
          <w:szCs w:val="23"/>
          <w:bdr w:val="none" w:sz="0" w:space="0" w:color="auto" w:frame="1"/>
          <w:lang w:bidi="ar-SA"/>
        </w:rPr>
        <w:t>Communication allowed:</w:t>
      </w:r>
    </w:p>
    <w:p w14:paraId="6DCA62A0" w14:textId="77777777" w:rsidR="002E449E" w:rsidRPr="002E449E" w:rsidRDefault="002E449E" w:rsidP="002E4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color w:val="0C0D0E"/>
          <w:sz w:val="20"/>
          <w:szCs w:val="20"/>
          <w:bdr w:val="none" w:sz="0" w:space="0" w:color="auto" w:frame="1"/>
          <w:lang w:bidi="ar-SA"/>
        </w:rPr>
      </w:pPr>
      <w:r w:rsidRPr="002E449E">
        <w:rPr>
          <w:rFonts w:ascii="var(--ff-mono)" w:eastAsia="Times New Roman" w:hAnsi="var(--ff-mono)" w:cs="Courier New"/>
          <w:color w:val="0C0D0E"/>
          <w:sz w:val="20"/>
          <w:szCs w:val="20"/>
          <w:bdr w:val="none" w:sz="0" w:space="0" w:color="auto" w:frame="1"/>
          <w:lang w:bidi="ar-SA"/>
        </w:rPr>
        <w:t xml:space="preserve">         Entity    Boundary   Control</w:t>
      </w:r>
    </w:p>
    <w:p w14:paraId="08369049" w14:textId="77777777" w:rsidR="002E449E" w:rsidRPr="002E449E" w:rsidRDefault="002E449E" w:rsidP="002E4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color w:val="0C0D0E"/>
          <w:sz w:val="20"/>
          <w:szCs w:val="20"/>
          <w:bdr w:val="none" w:sz="0" w:space="0" w:color="auto" w:frame="1"/>
          <w:lang w:bidi="ar-SA"/>
        </w:rPr>
      </w:pPr>
      <w:r w:rsidRPr="002E449E">
        <w:rPr>
          <w:rFonts w:ascii="var(--ff-mono)" w:eastAsia="Times New Roman" w:hAnsi="var(--ff-mono)" w:cs="Courier New"/>
          <w:color w:val="0C0D0E"/>
          <w:sz w:val="20"/>
          <w:szCs w:val="20"/>
          <w:bdr w:val="none" w:sz="0" w:space="0" w:color="auto" w:frame="1"/>
          <w:lang w:bidi="ar-SA"/>
        </w:rPr>
        <w:t>Entity     X                     X</w:t>
      </w:r>
    </w:p>
    <w:p w14:paraId="3049F33F" w14:textId="77777777" w:rsidR="002E449E" w:rsidRPr="002E449E" w:rsidRDefault="002E449E" w:rsidP="002E4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color w:val="0C0D0E"/>
          <w:sz w:val="20"/>
          <w:szCs w:val="20"/>
          <w:bdr w:val="none" w:sz="0" w:space="0" w:color="auto" w:frame="1"/>
          <w:lang w:bidi="ar-SA"/>
        </w:rPr>
      </w:pPr>
      <w:r w:rsidRPr="002E449E">
        <w:rPr>
          <w:rFonts w:ascii="var(--ff-mono)" w:eastAsia="Times New Roman" w:hAnsi="var(--ff-mono)" w:cs="Courier New"/>
          <w:color w:val="0C0D0E"/>
          <w:sz w:val="20"/>
          <w:szCs w:val="20"/>
          <w:bdr w:val="none" w:sz="0" w:space="0" w:color="auto" w:frame="1"/>
          <w:lang w:bidi="ar-SA"/>
        </w:rPr>
        <w:t>Boundary                         X</w:t>
      </w:r>
    </w:p>
    <w:p w14:paraId="2005909B" w14:textId="77777777" w:rsidR="002E449E" w:rsidRPr="002E449E" w:rsidRDefault="002E449E" w:rsidP="002E44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var(--ff-mono)" w:eastAsia="Times New Roman" w:hAnsi="var(--ff-mono)" w:cs="Courier New"/>
          <w:color w:val="0C0D0E"/>
          <w:sz w:val="20"/>
          <w:szCs w:val="20"/>
          <w:lang w:bidi="ar-SA"/>
        </w:rPr>
      </w:pPr>
      <w:r w:rsidRPr="002E449E">
        <w:rPr>
          <w:rFonts w:ascii="var(--ff-mono)" w:eastAsia="Times New Roman" w:hAnsi="var(--ff-mono)" w:cs="Courier New"/>
          <w:color w:val="0C0D0E"/>
          <w:sz w:val="20"/>
          <w:szCs w:val="20"/>
          <w:bdr w:val="none" w:sz="0" w:space="0" w:color="auto" w:frame="1"/>
          <w:lang w:bidi="ar-SA"/>
        </w:rPr>
        <w:t>Control    X          X          X</w:t>
      </w:r>
    </w:p>
    <w:p w14:paraId="6859193E" w14:textId="77777777" w:rsidR="002E449E" w:rsidRDefault="002E449E"/>
    <w:p w14:paraId="11E820A7" w14:textId="77777777" w:rsidR="00CC6633" w:rsidRDefault="00CC6633">
      <w:pPr>
        <w:rPr>
          <w:noProof/>
          <w:lang w:bidi="ar-SA"/>
        </w:rPr>
      </w:pPr>
    </w:p>
    <w:p w14:paraId="11396323" w14:textId="77777777" w:rsidR="00CC6633" w:rsidRDefault="00CC6633"/>
    <w:sectPr w:rsidR="00CC663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Vrinda">
    <w:panose1 w:val="00000400000000000000"/>
    <w:charset w:val="00"/>
    <w:family w:val="swiss"/>
    <w:pitch w:val="variable"/>
    <w:sig w:usb0="00010003" w:usb1="00000000" w:usb2="00000000" w:usb3="00000000" w:csb0="0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inherit">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 w:name="var(--ff-mono)">
    <w:altName w:val="Cambria"/>
    <w:panose1 w:val="00000000000000000000"/>
    <w:charset w:val="00"/>
    <w:family w:val="roman"/>
    <w:notTrueType/>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7244729"/>
    <w:multiLevelType w:val="multilevel"/>
    <w:tmpl w:val="607A9D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6763094E"/>
    <w:multiLevelType w:val="multilevel"/>
    <w:tmpl w:val="66125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940094166">
    <w:abstractNumId w:val="0"/>
  </w:num>
  <w:num w:numId="2" w16cid:durableId="75891347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80"/>
  <w:defaultTabStop w:val="720"/>
  <w:characterSpacingControl w:val="doNotCompress"/>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CC6633"/>
    <w:rsid w:val="002B7604"/>
    <w:rsid w:val="002E449E"/>
    <w:rsid w:val="004F55CF"/>
    <w:rsid w:val="005933AD"/>
    <w:rsid w:val="007546AB"/>
    <w:rsid w:val="00807356"/>
    <w:rsid w:val="008211AC"/>
    <w:rsid w:val="00CC6633"/>
    <w:rsid w:val="00E9266C"/>
    <w:rsid w:val="00F42BD3"/>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4:docId w14:val="74863035"/>
  <w15:docId w15:val="{4DCD7819-77E7-40EB-9A35-2E1BB000CE4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8"/>
        <w:lang w:val="en-US" w:eastAsia="en-US" w:bidi="bn-IN"/>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cs="Vrind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2E449E"/>
    <w:rPr>
      <w:color w:val="0000FF"/>
      <w:u w:val="single"/>
    </w:rPr>
  </w:style>
  <w:style w:type="paragraph" w:styleId="NormalWeb">
    <w:name w:val="Normal (Web)"/>
    <w:basedOn w:val="Normal"/>
    <w:uiPriority w:val="99"/>
    <w:semiHidden/>
    <w:unhideWhenUsed/>
    <w:rsid w:val="002E449E"/>
    <w:pPr>
      <w:spacing w:before="100" w:beforeAutospacing="1" w:after="100" w:afterAutospacing="1" w:line="240" w:lineRule="auto"/>
    </w:pPr>
    <w:rPr>
      <w:rFonts w:ascii="Times New Roman" w:eastAsia="Times New Roman" w:hAnsi="Times New Roman" w:cs="Times New Roman"/>
      <w:sz w:val="24"/>
      <w:szCs w:val="24"/>
      <w:lang w:bidi="ar-SA"/>
    </w:rPr>
  </w:style>
  <w:style w:type="character" w:styleId="Strong">
    <w:name w:val="Strong"/>
    <w:basedOn w:val="DefaultParagraphFont"/>
    <w:uiPriority w:val="22"/>
    <w:qFormat/>
    <w:rsid w:val="002E449E"/>
    <w:rPr>
      <w:b/>
      <w:bCs/>
    </w:rPr>
  </w:style>
  <w:style w:type="character" w:styleId="Emphasis">
    <w:name w:val="Emphasis"/>
    <w:basedOn w:val="DefaultParagraphFont"/>
    <w:uiPriority w:val="20"/>
    <w:qFormat/>
    <w:rsid w:val="002E449E"/>
    <w:rPr>
      <w:i/>
      <w:iCs/>
    </w:rPr>
  </w:style>
  <w:style w:type="paragraph" w:styleId="HTMLPreformatted">
    <w:name w:val="HTML Preformatted"/>
    <w:basedOn w:val="Normal"/>
    <w:link w:val="HTMLPreformattedChar"/>
    <w:uiPriority w:val="99"/>
    <w:semiHidden/>
    <w:unhideWhenUsed/>
    <w:rsid w:val="002E449E"/>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bidi="ar-SA"/>
    </w:rPr>
  </w:style>
  <w:style w:type="character" w:customStyle="1" w:styleId="HTMLPreformattedChar">
    <w:name w:val="HTML Preformatted Char"/>
    <w:basedOn w:val="DefaultParagraphFont"/>
    <w:link w:val="HTMLPreformatted"/>
    <w:uiPriority w:val="99"/>
    <w:semiHidden/>
    <w:rsid w:val="002E449E"/>
    <w:rPr>
      <w:rFonts w:ascii="Courier New" w:eastAsia="Times New Roman" w:hAnsi="Courier New" w:cs="Courier New"/>
      <w:sz w:val="20"/>
      <w:szCs w:val="20"/>
      <w:lang w:bidi="ar-SA"/>
    </w:rPr>
  </w:style>
  <w:style w:type="character" w:styleId="HTMLCode">
    <w:name w:val="HTML Code"/>
    <w:basedOn w:val="DefaultParagraphFont"/>
    <w:uiPriority w:val="99"/>
    <w:semiHidden/>
    <w:unhideWhenUsed/>
    <w:rsid w:val="002E449E"/>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59943328">
      <w:bodyDiv w:val="1"/>
      <w:marLeft w:val="0"/>
      <w:marRight w:val="0"/>
      <w:marTop w:val="0"/>
      <w:marBottom w:val="0"/>
      <w:divBdr>
        <w:top w:val="none" w:sz="0" w:space="0" w:color="auto"/>
        <w:left w:val="none" w:sz="0" w:space="0" w:color="auto"/>
        <w:bottom w:val="none" w:sz="0" w:space="0" w:color="auto"/>
        <w:right w:val="none" w:sz="0" w:space="0" w:color="auto"/>
      </w:divBdr>
      <w:divsChild>
        <w:div w:id="279143988">
          <w:marLeft w:val="0"/>
          <w:marRight w:val="0"/>
          <w:marTop w:val="0"/>
          <w:marBottom w:val="0"/>
          <w:divBdr>
            <w:top w:val="none" w:sz="0" w:space="0" w:color="auto"/>
            <w:left w:val="none" w:sz="0" w:space="0" w:color="auto"/>
            <w:bottom w:val="none" w:sz="0" w:space="0" w:color="auto"/>
            <w:right w:val="none" w:sz="0" w:space="0" w:color="auto"/>
          </w:divBdr>
        </w:div>
        <w:div w:id="2044744300">
          <w:marLeft w:val="0"/>
          <w:marRight w:val="0"/>
          <w:marTop w:val="0"/>
          <w:marBottom w:val="0"/>
          <w:divBdr>
            <w:top w:val="none" w:sz="0" w:space="0" w:color="auto"/>
            <w:left w:val="none" w:sz="0" w:space="0" w:color="auto"/>
            <w:bottom w:val="none" w:sz="0" w:space="0" w:color="auto"/>
            <w:right w:val="none" w:sz="0" w:space="0" w:color="auto"/>
          </w:divBdr>
          <w:divsChild>
            <w:div w:id="2009600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fontTable" Target="fontTable.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en.wikipedia.org/wiki/Model%E2%80%93view%E2%80%93controller"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142</TotalTime>
  <Pages>10</Pages>
  <Words>290</Words>
  <Characters>1653</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B-4</cp:lastModifiedBy>
  <cp:revision>1</cp:revision>
  <dcterms:created xsi:type="dcterms:W3CDTF">2023-12-21T06:42:00Z</dcterms:created>
  <dcterms:modified xsi:type="dcterms:W3CDTF">2023-12-23T12:25:00Z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d93dd816-45e2-4fc8-931b-745e2f0ad6d0</vt:lpwstr>
  </property>
</Properties>
</file>